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8040B" w:rsidRDefault="00000000">
      <w:pPr>
        <w:spacing w:after="80"/>
        <w:jc w:val="center"/>
      </w:pPr>
      <w:r>
        <w:rPr>
          <w:rFonts w:ascii="Aptos Display" w:hAnsi="Aptos Display"/>
          <w:b/>
          <w:color w:val="1F566A"/>
          <w:sz w:val="44"/>
        </w:rPr>
        <w:t>Erasmus+ továbbképzés Bolognában</w:t>
      </w:r>
    </w:p>
    <w:p w:rsidR="0028040B" w:rsidRDefault="00000000">
      <w:pPr>
        <w:spacing w:after="240"/>
        <w:jc w:val="center"/>
      </w:pPr>
      <w:r>
        <w:rPr>
          <w:i/>
          <w:color w:val="4F626E"/>
        </w:rPr>
        <w:t>Európai projektmenedzsment, nemzetközi tapasztalatcsere és vezetői fejlődés</w:t>
      </w:r>
    </w:p>
    <w:p w:rsidR="0028040B" w:rsidRDefault="00000000">
      <w:pPr>
        <w:jc w:val="both"/>
      </w:pPr>
      <w:r>
        <w:t>Intézményünk Erasmus+ projektjének keretében Bolognában vettem részt az „Erasmus Plus and EU Project Management and Design” című továbbképzésen. A mobilitás célja az Erasmus+ projektek tervezésével, megvalósításával és koordinálásával kapcsolatos ismereteim bővítése, valamint új nemzetközi szakmai kapcsolatok kialakítása volt.</w:t>
      </w:r>
    </w:p>
    <w:p w:rsidR="0028040B" w:rsidRDefault="00000000">
      <w:pPr>
        <w:jc w:val="both"/>
      </w:pPr>
      <w:r>
        <w:t>A kurzus során átfogóbb és rendszerezettebb tudást szereztem a pályázati folyamatokról, a projektcélok pontos meghatározásáról, az ütemezésről, a költségvetésről, az eredmények méréséről és a disszemináció megtervezéséről. A gyakorlati feladatok megerősítettek abban, hogy mely koordinátori tevékenységeket végzem eredményesen, ugyanakkor rámutattak arra is, hol szükséges még tudatosabban és alaposabban terveznem.</w:t>
      </w:r>
    </w:p>
    <w:p w:rsidR="0028040B" w:rsidRDefault="00000000">
      <w:pPr>
        <w:jc w:val="both"/>
      </w:pPr>
      <w:r>
        <w:t>A nemzetközi csoportban német, portugál, spanyol, szlovák és dán résztvevőkkel dolgoztunk együtt. A közös feladatok és szakmai beszélgetések során betekintést kaptam országaik oktatási rendszerébe, az Erasmus+ projektek helyi koordinálásába és intézményeik jó gyakorlataiba. Megvizsgáltuk a későbbi partneri együttműködések és közös projektek lehetőségeit is. A nemzetközi közeg az angol nyelvű szakmai kommunikációmat és együttműködési készségemet egyaránt fejlesztette.</w:t>
      </w:r>
    </w:p>
    <w:p w:rsidR="0028040B" w:rsidRDefault="00000000">
      <w:pPr>
        <w:jc w:val="both"/>
      </w:pPr>
      <w:r>
        <w:t>A kulturális programok során Bologna történelmével, hagyományaival, építészetével és helyi sajátosságaival is megismerkedtünk. Ezek az élmények tovább erősítették kulturális nyitottságomat, és értékes keretet adtak a résztvevők közötti tapasztalatcserének.</w:t>
      </w:r>
    </w:p>
    <w:p w:rsidR="0028040B" w:rsidRDefault="00000000">
      <w:pPr>
        <w:jc w:val="both"/>
      </w:pPr>
      <w:r>
        <w:t>A megszerzett tudást intézményünk következő Erasmus+ pályázatainak előkészítésében és megvalósításában hasznosítom. Vezetőként fejlődtem a stratégiai gondolkodás, a feladatok rendszerezése, a delegálás és a munkatársak bevonása terén. Mivel két intézményrész munkáját koordinálom, a jövőben kiemelt figyelmet fordítok a koordinátori feladatok megosztására, az egyértelmű felelősségi körök kialakítására és mindkét intézményrész aktív bevonására. A képzés tapasztalatait kollégáimmal is megosztom, az új nemzetközi kapcsolatokat pedig további mobilitások és együttműködések kialakításában kívánjuk kamatoztatni.</w:t>
      </w:r>
    </w:p>
    <w:p w:rsidR="0028040B" w:rsidRDefault="00000000">
      <w:pPr>
        <w:spacing w:before="100" w:after="60"/>
        <w:jc w:val="center"/>
      </w:pPr>
      <w:r>
        <w:rPr>
          <w:noProof/>
        </w:rPr>
        <w:lastRenderedPageBreak/>
        <w:drawing>
          <wp:inline distT="0" distB="0" distL="0" distR="0">
            <wp:extent cx="5688000" cy="426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67 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42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0B" w:rsidRDefault="00000000">
      <w:pPr>
        <w:spacing w:after="160"/>
        <w:jc w:val="center"/>
      </w:pPr>
      <w:r>
        <w:rPr>
          <w:i/>
          <w:color w:val="5A5A5A"/>
          <w:sz w:val="17"/>
        </w:rPr>
        <w:t>Közös szakmai munka a nemzetközi csoportban</w:t>
      </w:r>
    </w:p>
    <w:p w:rsidR="0028040B" w:rsidRDefault="00000000">
      <w:pPr>
        <w:spacing w:before="100" w:after="60"/>
        <w:jc w:val="center"/>
      </w:pPr>
      <w:r>
        <w:rPr>
          <w:noProof/>
        </w:rPr>
        <w:lastRenderedPageBreak/>
        <w:drawing>
          <wp:inline distT="0" distB="0" distL="0" distR="0">
            <wp:extent cx="2880000" cy="64041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06_092205 (1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640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0B" w:rsidRDefault="00000000">
      <w:pPr>
        <w:spacing w:after="160"/>
        <w:jc w:val="center"/>
      </w:pPr>
      <w:r>
        <w:rPr>
          <w:i/>
          <w:color w:val="5A5A5A"/>
          <w:sz w:val="17"/>
        </w:rPr>
        <w:t>A továbbképzés sikeres teljesítése</w:t>
      </w:r>
    </w:p>
    <w:sectPr w:rsidR="0028040B" w:rsidSect="00034616">
      <w:footerReference w:type="default" r:id="rId10"/>
      <w:pgSz w:w="12240" w:h="15840"/>
      <w:pgMar w:top="1020" w:right="1191" w:bottom="964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5EBE" w:rsidRDefault="00D15EBE">
      <w:pPr>
        <w:spacing w:after="0" w:line="240" w:lineRule="auto"/>
      </w:pPr>
      <w:r>
        <w:separator/>
      </w:r>
    </w:p>
  </w:endnote>
  <w:endnote w:type="continuationSeparator" w:id="0">
    <w:p w:rsidR="00D15EBE" w:rsidRDefault="00D1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40B" w:rsidRDefault="00000000">
    <w:pPr>
      <w:pStyle w:val="llb"/>
      <w:jc w:val="center"/>
    </w:pPr>
    <w:r>
      <w:rPr>
        <w:color w:val="6E6E6E"/>
        <w:sz w:val="16"/>
      </w:rPr>
      <w:t>Erasmus+ mobilitás • Bologna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5EBE" w:rsidRDefault="00D15EBE">
      <w:pPr>
        <w:spacing w:after="0" w:line="240" w:lineRule="auto"/>
      </w:pPr>
      <w:r>
        <w:separator/>
      </w:r>
    </w:p>
  </w:footnote>
  <w:footnote w:type="continuationSeparator" w:id="0">
    <w:p w:rsidR="00D15EBE" w:rsidRDefault="00D15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9467532">
    <w:abstractNumId w:val="8"/>
  </w:num>
  <w:num w:numId="2" w16cid:durableId="951668676">
    <w:abstractNumId w:val="6"/>
  </w:num>
  <w:num w:numId="3" w16cid:durableId="1301495284">
    <w:abstractNumId w:val="5"/>
  </w:num>
  <w:num w:numId="4" w16cid:durableId="711150984">
    <w:abstractNumId w:val="4"/>
  </w:num>
  <w:num w:numId="5" w16cid:durableId="975380975">
    <w:abstractNumId w:val="7"/>
  </w:num>
  <w:num w:numId="6" w16cid:durableId="1204290922">
    <w:abstractNumId w:val="3"/>
  </w:num>
  <w:num w:numId="7" w16cid:durableId="1065762126">
    <w:abstractNumId w:val="2"/>
  </w:num>
  <w:num w:numId="8" w16cid:durableId="996423046">
    <w:abstractNumId w:val="1"/>
  </w:num>
  <w:num w:numId="9" w16cid:durableId="164901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08E"/>
    <w:rsid w:val="0015074B"/>
    <w:rsid w:val="0028040B"/>
    <w:rsid w:val="0029639D"/>
    <w:rsid w:val="00326F90"/>
    <w:rsid w:val="00575A77"/>
    <w:rsid w:val="00AA1D8D"/>
    <w:rsid w:val="00B47730"/>
    <w:rsid w:val="00B9202D"/>
    <w:rsid w:val="00CB0664"/>
    <w:rsid w:val="00D15E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E9C783A-E8F8-48F6-A56D-7C54FB8B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 w:line="259" w:lineRule="auto"/>
    </w:pPr>
    <w:rPr>
      <w:rFonts w:ascii="Aptos" w:hAnsi="Aptos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továbbképzés Bolognában</dc:title>
  <dc:subject>Honlapra szánt mobilitási beszámoló</dc:subject>
  <dc:creator>Harangozó Hajnalka</dc:creator>
  <cp:keywords/>
  <dc:description>generated by python-docx</dc:description>
  <cp:lastModifiedBy>Hajnalka Harangozó</cp:lastModifiedBy>
  <cp:revision>2</cp:revision>
  <dcterms:created xsi:type="dcterms:W3CDTF">2026-07-20T11:51:00Z</dcterms:created>
  <dcterms:modified xsi:type="dcterms:W3CDTF">2026-07-20T11:51:00Z</dcterms:modified>
  <cp:category/>
</cp:coreProperties>
</file>